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1F43" w14:textId="77777777" w:rsidR="00326124" w:rsidRDefault="00326124" w:rsidP="00326124">
      <w:pPr>
        <w:ind w:right="42"/>
        <w:rPr>
          <w:b/>
          <w:sz w:val="26"/>
        </w:rPr>
      </w:pPr>
    </w:p>
    <w:p w14:paraId="253E39C3" w14:textId="77777777" w:rsidR="00326124" w:rsidRPr="002053D9" w:rsidRDefault="00326124" w:rsidP="00326124">
      <w:pPr>
        <w:spacing w:after="2" w:line="260" w:lineRule="exact"/>
        <w:jc w:val="center"/>
        <w:rPr>
          <w:b/>
          <w:bCs/>
          <w:color w:val="000000"/>
          <w:sz w:val="26"/>
          <w:szCs w:val="26"/>
          <w:lang w:bidi="ru-RU"/>
        </w:rPr>
      </w:pPr>
      <w:r w:rsidRPr="002053D9">
        <w:rPr>
          <w:b/>
          <w:bCs/>
          <w:color w:val="000000"/>
          <w:sz w:val="26"/>
          <w:szCs w:val="26"/>
          <w:lang w:bidi="ru-RU"/>
        </w:rPr>
        <w:t>АВТОНОМНАЯ НЕКОММЕРЧЕСКАЯ ОРГАНИЗАЦИЯ</w:t>
      </w:r>
    </w:p>
    <w:p w14:paraId="5F3AC162" w14:textId="77777777" w:rsidR="00326124" w:rsidRPr="002053D9" w:rsidRDefault="00326124" w:rsidP="00326124">
      <w:pPr>
        <w:spacing w:line="260" w:lineRule="exact"/>
        <w:ind w:left="240"/>
        <w:jc w:val="center"/>
        <w:rPr>
          <w:b/>
          <w:bCs/>
          <w:color w:val="000000"/>
          <w:sz w:val="26"/>
          <w:szCs w:val="26"/>
          <w:lang w:bidi="ru-RU"/>
        </w:rPr>
      </w:pPr>
      <w:r w:rsidRPr="002053D9">
        <w:rPr>
          <w:b/>
          <w:bCs/>
          <w:color w:val="000000"/>
          <w:sz w:val="26"/>
          <w:szCs w:val="26"/>
          <w:lang w:bidi="ru-RU"/>
        </w:rPr>
        <w:t>ПРАВОСЛАВНАЯ СРЕДНЯЯ ОБЩЕОБРАЗОВАТЕЛЬНАЯ ШКОЛА</w:t>
      </w:r>
    </w:p>
    <w:p w14:paraId="6C19BABE" w14:textId="77777777" w:rsidR="00326124" w:rsidRPr="002053D9" w:rsidRDefault="00326124" w:rsidP="00326124">
      <w:pPr>
        <w:spacing w:line="260" w:lineRule="exact"/>
        <w:ind w:left="20"/>
        <w:jc w:val="center"/>
        <w:rPr>
          <w:b/>
          <w:bCs/>
          <w:color w:val="000000"/>
          <w:sz w:val="26"/>
          <w:szCs w:val="26"/>
          <w:lang w:bidi="ru-RU"/>
        </w:rPr>
      </w:pPr>
      <w:r w:rsidRPr="002053D9">
        <w:rPr>
          <w:b/>
          <w:bCs/>
          <w:color w:val="000000"/>
          <w:sz w:val="26"/>
          <w:szCs w:val="26"/>
          <w:lang w:bidi="ru-RU"/>
        </w:rPr>
        <w:t>«ЛЕСТВИЦА»</w:t>
      </w:r>
    </w:p>
    <w:p w14:paraId="321E0BAD" w14:textId="77777777" w:rsidR="00326124" w:rsidRPr="002053D9" w:rsidRDefault="00326124" w:rsidP="00326124">
      <w:pPr>
        <w:spacing w:line="480" w:lineRule="exact"/>
        <w:jc w:val="both"/>
        <w:rPr>
          <w:color w:val="000000"/>
          <w:sz w:val="24"/>
          <w:szCs w:val="24"/>
          <w:lang w:bidi="ru-RU"/>
        </w:rPr>
      </w:pPr>
      <w:r w:rsidRPr="002053D9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21BC8E92" wp14:editId="59B629EA">
                <wp:simplePos x="0" y="0"/>
                <wp:positionH relativeFrom="column">
                  <wp:posOffset>-122555</wp:posOffset>
                </wp:positionH>
                <wp:positionV relativeFrom="paragraph">
                  <wp:posOffset>154939</wp:posOffset>
                </wp:positionV>
                <wp:extent cx="65836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93E54F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12.2pt" to="508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" o:allowincell="f" strokeweight="4.5pt">
                <v:stroke linestyle="thinThick"/>
              </v:line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66"/>
      </w:tblGrid>
      <w:tr w:rsidR="00326124" w:rsidRPr="00EA48F2" w14:paraId="7B93F9FA" w14:textId="77777777" w:rsidTr="00326124">
        <w:tc>
          <w:tcPr>
            <w:tcW w:w="4765" w:type="dxa"/>
          </w:tcPr>
          <w:p w14:paraId="44935120" w14:textId="77777777" w:rsidR="00326124" w:rsidRPr="004712A3" w:rsidRDefault="00326124" w:rsidP="00326124">
            <w:pPr>
              <w:pStyle w:val="a3"/>
              <w:spacing w:before="0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СОГЛАСОВАНО</w:t>
            </w:r>
          </w:p>
          <w:p w14:paraId="629C0A25" w14:textId="77777777" w:rsidR="00326124" w:rsidRPr="004712A3" w:rsidRDefault="00326124" w:rsidP="00326124">
            <w:pPr>
              <w:pStyle w:val="a3"/>
              <w:spacing w:before="0"/>
              <w:ind w:left="124" w:right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Pr="004712A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>советом АНО ПСОШ "Лествица"</w:t>
            </w:r>
          </w:p>
          <w:p w14:paraId="173E1F43" w14:textId="4943773A" w:rsidR="00326124" w:rsidRPr="004712A3" w:rsidRDefault="00326124" w:rsidP="00326124">
            <w:pPr>
              <w:pStyle w:val="a3"/>
              <w:spacing w:before="0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BD34DB" w:rsidRPr="004712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 xml:space="preserve">.09.2024 № </w:t>
            </w:r>
            <w:r w:rsidR="00BD34DB" w:rsidRPr="004712A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  <w:r w:rsidRPr="004712A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)</w:t>
            </w:r>
          </w:p>
          <w:p w14:paraId="3EA24483" w14:textId="77777777" w:rsidR="00326124" w:rsidRPr="00EA48F2" w:rsidRDefault="00326124" w:rsidP="00326124">
            <w:pPr>
              <w:ind w:right="42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4765" w:type="dxa"/>
          </w:tcPr>
          <w:p w14:paraId="16B9B000" w14:textId="77777777" w:rsidR="00326124" w:rsidRPr="004712A3" w:rsidRDefault="00326124" w:rsidP="00326124">
            <w:pPr>
              <w:pStyle w:val="a3"/>
              <w:spacing w:before="0"/>
              <w:ind w:left="0"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УТВЕРЖДАЮ</w:t>
            </w:r>
          </w:p>
          <w:p w14:paraId="6CA1A7D2" w14:textId="77777777" w:rsidR="00326124" w:rsidRPr="004712A3" w:rsidRDefault="00326124" w:rsidP="00326124">
            <w:pPr>
              <w:pStyle w:val="a3"/>
              <w:spacing w:before="0"/>
              <w:ind w:left="0"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ПСОШ </w:t>
            </w:r>
            <w:r w:rsidRPr="004712A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"Лествица"</w:t>
            </w:r>
          </w:p>
          <w:p w14:paraId="5B50B826" w14:textId="77777777" w:rsidR="00BC689F" w:rsidRPr="004712A3" w:rsidRDefault="00326124" w:rsidP="00326124">
            <w:pPr>
              <w:ind w:right="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Pr="004712A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4712A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 xml:space="preserve">Шрамко </w:t>
            </w:r>
          </w:p>
          <w:p w14:paraId="72D8F587" w14:textId="37AA2D5F" w:rsidR="00A14619" w:rsidRPr="004712A3" w:rsidRDefault="00A14619" w:rsidP="00326124">
            <w:pPr>
              <w:ind w:right="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12A3">
              <w:rPr>
                <w:rFonts w:ascii="Times New Roman" w:hAnsi="Times New Roman" w:cs="Times New Roman"/>
                <w:sz w:val="28"/>
                <w:szCs w:val="28"/>
              </w:rPr>
              <w:t>Приказ № 153а от 18.09.2024</w:t>
            </w:r>
          </w:p>
          <w:p w14:paraId="722B20BD" w14:textId="64A9BA41" w:rsidR="00326124" w:rsidRPr="00EA48F2" w:rsidRDefault="00A14619" w:rsidP="00326124">
            <w:pPr>
              <w:ind w:right="42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EA48F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</w:tbl>
    <w:p w14:paraId="1F9A5862" w14:textId="77777777" w:rsidR="00326124" w:rsidRDefault="00326124" w:rsidP="00326124">
      <w:pPr>
        <w:ind w:right="42"/>
        <w:rPr>
          <w:b/>
          <w:sz w:val="26"/>
        </w:rPr>
      </w:pPr>
    </w:p>
    <w:p w14:paraId="0159E470" w14:textId="3FFB1D28" w:rsidR="00E54258" w:rsidRPr="00EA48F2" w:rsidRDefault="005C1D5F" w:rsidP="00326124">
      <w:pPr>
        <w:ind w:right="42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всероссийских проверочных работ в </w:t>
      </w:r>
      <w:r w:rsidRPr="00EA48F2">
        <w:rPr>
          <w:rFonts w:ascii="Times New Roman" w:hAnsi="Times New Roman" w:cs="Times New Roman"/>
          <w:b/>
          <w:bCs/>
          <w:sz w:val="28"/>
          <w:szCs w:val="28"/>
        </w:rPr>
        <w:t>АНО ПСОШ "Лествица"</w:t>
      </w:r>
    </w:p>
    <w:p w14:paraId="709D50C3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377"/>
        </w:tabs>
        <w:spacing w:before="0"/>
        <w:ind w:left="377" w:hanging="269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14:paraId="5E302BE5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10DA83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83"/>
        </w:tabs>
        <w:spacing w:before="0"/>
        <w:ind w:left="108" w:right="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Порядок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организации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Всероссийских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проверочных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работ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 АНО ПСОШ "Лествица" (далее – Порядок) устанавливает организационные особенности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Всероссийских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проверочных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работ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(далее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–</w:t>
      </w:r>
      <w:r w:rsidRPr="00EA48F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ВПР) в АНО ПСОШ "Лествица" (далее – образовательная организация).</w:t>
      </w:r>
    </w:p>
    <w:p w14:paraId="169BCA21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89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от 29.12.2012 №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постановлением Правительства РФ от 30.04.2024 №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556, письмом Рособрнадзора от 10.02.2020 №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 xml:space="preserve">13-35, локальными актами АНО ПСОШ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"Лествица".</w:t>
      </w:r>
    </w:p>
    <w:p w14:paraId="71A61540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89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14:paraId="0B8A1A1C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12"/>
        </w:tabs>
        <w:spacing w:before="0"/>
        <w:ind w:left="412" w:hanging="304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Сроки и этапы проведения </w:t>
      </w:r>
      <w:r w:rsidRPr="00EA48F2">
        <w:rPr>
          <w:rFonts w:ascii="Times New Roman" w:hAnsi="Times New Roman" w:cs="Times New Roman"/>
          <w:spacing w:val="-5"/>
          <w:sz w:val="28"/>
          <w:szCs w:val="28"/>
        </w:rPr>
        <w:t>ВПР</w:t>
      </w:r>
    </w:p>
    <w:p w14:paraId="4C186057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E34BDF9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53"/>
        </w:tabs>
        <w:spacing w:before="0"/>
        <w:ind w:left="553" w:right="0" w:hanging="445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Сроки проведения ВПР утверждаются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Рособрнадзором.</w:t>
      </w:r>
    </w:p>
    <w:p w14:paraId="2868E787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B86F95D" w14:textId="4BE87ECF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25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Для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каждого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класса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учебного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предмета,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которому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проводится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 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период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времени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или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рекомендуемые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даты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 ВПР,</w:t>
      </w:r>
      <w:r w:rsidR="00326124" w:rsidRPr="00EA48F2">
        <w:rPr>
          <w:rFonts w:ascii="Times New Roman" w:hAnsi="Times New Roman" w:cs="Times New Roman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образовательная организация самостоятельно определяет дату проведения ВПР из рекомендуемых сроков.</w:t>
      </w:r>
    </w:p>
    <w:p w14:paraId="376D52D5" w14:textId="5F166DE6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813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При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невозможности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установленные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сроки по объективным причинам по согласованию с региональным координатором образовательная организация может провести ВПР по отдельным предметам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 xml:space="preserve">в резервные дни. Их устанавливает директор образовательной организации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приказом.</w:t>
      </w:r>
    </w:p>
    <w:p w14:paraId="780F895F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10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ВПР на уровне начального общего образования проводятся не более чем по 3 учебным предметам. Всероссийские проверочные работы на уровне </w:t>
      </w:r>
      <w:r w:rsidRPr="00EA48F2">
        <w:rPr>
          <w:rFonts w:ascii="Times New Roman" w:hAnsi="Times New Roman" w:cs="Times New Roman"/>
          <w:sz w:val="28"/>
          <w:szCs w:val="28"/>
        </w:rPr>
        <w:lastRenderedPageBreak/>
        <w:t>основного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общего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среднего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общего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образования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проводятся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не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более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чем по 4 учебным предметам.</w:t>
      </w:r>
    </w:p>
    <w:p w14:paraId="0715F31B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78"/>
        </w:tabs>
        <w:spacing w:before="0"/>
        <w:ind w:left="578" w:right="0" w:hanging="470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проводит следующие этапы </w:t>
      </w:r>
      <w:r w:rsidRPr="00EA48F2">
        <w:rPr>
          <w:rFonts w:ascii="Times New Roman" w:hAnsi="Times New Roman" w:cs="Times New Roman"/>
          <w:spacing w:val="-4"/>
          <w:sz w:val="28"/>
          <w:szCs w:val="28"/>
        </w:rPr>
        <w:t>ВПР:</w:t>
      </w:r>
    </w:p>
    <w:p w14:paraId="701C145E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7"/>
        </w:tabs>
        <w:spacing w:before="0"/>
        <w:ind w:left="727" w:right="0" w:hanging="193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назначение ответственных, организация проведения </w:t>
      </w:r>
      <w:r w:rsidRPr="00EA48F2">
        <w:rPr>
          <w:rFonts w:ascii="Times New Roman" w:hAnsi="Times New Roman" w:cs="Times New Roman"/>
          <w:spacing w:val="-5"/>
          <w:sz w:val="28"/>
          <w:szCs w:val="28"/>
        </w:rPr>
        <w:t>ВПР</w:t>
      </w:r>
    </w:p>
    <w:p w14:paraId="004657E2" w14:textId="77777777" w:rsidR="00E54258" w:rsidRPr="00EA48F2" w:rsidRDefault="005C1D5F" w:rsidP="00326124">
      <w:pPr>
        <w:pStyle w:val="a3"/>
        <w:spacing w:before="0"/>
        <w:ind w:left="738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 образовательной организации, в том числе проведение инструктажа ответственных и получение материалов ВПР в личном кабинете</w:t>
      </w:r>
    </w:p>
    <w:p w14:paraId="25A624C9" w14:textId="77777777" w:rsidR="00E54258" w:rsidRPr="00EA48F2" w:rsidRDefault="005C1D5F" w:rsidP="00326124">
      <w:pPr>
        <w:pStyle w:val="a3"/>
        <w:spacing w:before="0"/>
        <w:ind w:left="738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федеральной информационной системы оценки качества образования (далее – ФИС ОКО);</w:t>
      </w:r>
    </w:p>
    <w:p w14:paraId="71DE08E3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7"/>
        </w:tabs>
        <w:spacing w:before="0"/>
        <w:ind w:left="727" w:right="0" w:hanging="193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A48F2">
        <w:rPr>
          <w:rFonts w:ascii="Times New Roman" w:hAnsi="Times New Roman" w:cs="Times New Roman"/>
          <w:spacing w:val="-4"/>
          <w:sz w:val="28"/>
          <w:szCs w:val="28"/>
        </w:rPr>
        <w:t>ВПР;</w:t>
      </w:r>
    </w:p>
    <w:p w14:paraId="6E07DAD5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7"/>
        </w:tabs>
        <w:spacing w:before="0"/>
        <w:ind w:left="727" w:right="0" w:hanging="193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проверка работ, выполненных обучающимися при проведении </w:t>
      </w:r>
      <w:r w:rsidRPr="00EA48F2">
        <w:rPr>
          <w:rFonts w:ascii="Times New Roman" w:hAnsi="Times New Roman" w:cs="Times New Roman"/>
          <w:spacing w:val="-4"/>
          <w:sz w:val="28"/>
          <w:szCs w:val="28"/>
        </w:rPr>
        <w:t>ВПР;</w:t>
      </w:r>
    </w:p>
    <w:p w14:paraId="3E630CA6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151" w:hanging="205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14:paraId="78E90C1A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605" w:hanging="205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ознакомление обучающихся и родителей (законных представителей) с результатами ВПР.</w:t>
      </w:r>
    </w:p>
    <w:p w14:paraId="1F822C72" w14:textId="211D136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769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Проверка работ осуществляется коллегиально в образовательной организации.</w:t>
      </w:r>
      <w:r w:rsidR="00326124"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целях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обеспечения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объективности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проверки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14:paraId="5FEFD393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11"/>
        </w:tabs>
        <w:spacing w:before="0"/>
        <w:ind w:left="411" w:hanging="303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Сведения о региональных и муниципальных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координаторах</w:t>
      </w:r>
    </w:p>
    <w:p w14:paraId="0E949728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778A75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51"/>
        </w:tabs>
        <w:spacing w:before="0"/>
        <w:ind w:left="551" w:right="0" w:hanging="443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Регионального координатора назначает орган исполнительной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власти.</w:t>
      </w:r>
    </w:p>
    <w:p w14:paraId="06079BCD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CF0AD29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841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Региональный координатор формирует список муниципальных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координаторов.</w:t>
      </w:r>
    </w:p>
    <w:p w14:paraId="108DA0F0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82"/>
        </w:tabs>
        <w:spacing w:before="0"/>
        <w:ind w:left="582" w:right="0" w:hanging="474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координатор:</w:t>
      </w:r>
    </w:p>
    <w:p w14:paraId="2463D4C8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373" w:hanging="205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проводит выверку образовательных организаций, исключает из списка образовательные организации, прекратившие свое существование,</w:t>
      </w:r>
    </w:p>
    <w:p w14:paraId="24E6BBF9" w14:textId="77777777" w:rsidR="00E54258" w:rsidRPr="00EA48F2" w:rsidRDefault="005C1D5F" w:rsidP="00326124">
      <w:pPr>
        <w:pStyle w:val="a3"/>
        <w:spacing w:before="0"/>
        <w:ind w:left="738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и добавляет новые, которых не было в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списке;</w:t>
      </w:r>
    </w:p>
    <w:p w14:paraId="42C60597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403" w:hanging="205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осуществляет мониторинг загрузки форм опросного листа в ФИС ОКО, консультирует образовательные организации.</w:t>
      </w:r>
    </w:p>
    <w:p w14:paraId="41D14C4B" w14:textId="103D2C93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708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Сведения о региональном и муниципальном координаторах можно получить в </w:t>
      </w:r>
      <w:r w:rsidR="00326124" w:rsidRPr="00EA48F2">
        <w:rPr>
          <w:rFonts w:ascii="Times New Roman" w:hAnsi="Times New Roman" w:cs="Times New Roman"/>
          <w:sz w:val="28"/>
          <w:szCs w:val="28"/>
        </w:rPr>
        <w:t>Управлении образования Администрации Одинцовского городского округа</w:t>
      </w:r>
    </w:p>
    <w:p w14:paraId="1568BC4E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17"/>
        </w:tabs>
        <w:spacing w:before="0"/>
        <w:ind w:left="417" w:hanging="309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Проведение ВПР в образовательной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</w:p>
    <w:p w14:paraId="6E0CB4C1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87F47B2" w14:textId="6320C0AD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746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Директор образовательной организации назначает ответственного организатора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организации,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организаторов в аудитории проведения ВПР, экспертов по проверке ВПР.</w:t>
      </w:r>
    </w:p>
    <w:p w14:paraId="45EE73F8" w14:textId="1AA7AE0C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822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Функции ответственного организатора ВПР в образовательной организации,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организаторов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аудитории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ВПР,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экспертов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 проверке ВПР определяются Порядком проведения ВПР, размещаемым Рособрнадзором, и директором образовательной организации.</w:t>
      </w:r>
    </w:p>
    <w:p w14:paraId="67E3D81E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05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Участниками ВПР являются обучающиеся по имеющим </w:t>
      </w:r>
      <w:r w:rsidRPr="00EA48F2">
        <w:rPr>
          <w:rFonts w:ascii="Times New Roman" w:hAnsi="Times New Roman" w:cs="Times New Roman"/>
          <w:sz w:val="28"/>
          <w:szCs w:val="28"/>
        </w:rPr>
        <w:lastRenderedPageBreak/>
        <w:t>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9-х и 11-х классов и обучающихся, указанных в пункте 13 Правил, утвержденных постановлением Правительства РФ от 30.04.2024 № 556.</w:t>
      </w:r>
    </w:p>
    <w:p w14:paraId="2AE6EDBC" w14:textId="77777777" w:rsidR="00E54258" w:rsidRPr="00EA48F2" w:rsidRDefault="005C1D5F" w:rsidP="00326124">
      <w:pPr>
        <w:pStyle w:val="a3"/>
        <w:spacing w:before="0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Если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обучающийся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является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участником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национальных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исследований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или международных исследований оценки качества общего образования, то в соответствующем учебном году не принимает участие в ВПР.</w:t>
      </w:r>
    </w:p>
    <w:p w14:paraId="783B2248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758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Решение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проведении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учебным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предметам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классах,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14:paraId="63E735C3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54"/>
        </w:tabs>
        <w:spacing w:before="0"/>
        <w:ind w:left="108" w:right="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организуется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на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2–4-м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уроке.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Для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обеспечения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 при необходимости корректируется расписание учебных занятий.</w:t>
      </w:r>
    </w:p>
    <w:p w14:paraId="380657CD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88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время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рассаживание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обучающихся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производится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одному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или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два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за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партой.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Работа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проводится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одним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или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двумя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организаторами в аудитории. Количество организаторов в аудитории определяется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директором образовательной организации.</w:t>
      </w:r>
    </w:p>
    <w:p w14:paraId="666324C5" w14:textId="45C3BFFE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28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проводится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течение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времени,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установленного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материалами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 по соответствующему предмету для каждого класса, рекомендациями Рособрнадзора. В случае необходимости выхода из учебного кабинета, где проводится ВПР, обучающийся оставляет все материалы на своем рабочем столе:</w:t>
      </w:r>
      <w:r w:rsidRPr="00EA48F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задания,</w:t>
      </w:r>
      <w:r w:rsidRPr="00EA48F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черновики,</w:t>
      </w:r>
      <w:r w:rsidRPr="00EA48F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дополнительные</w:t>
      </w:r>
      <w:r w:rsidRPr="00EA48F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разрешенные</w:t>
      </w:r>
      <w:r w:rsidRPr="00EA48F2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материалы и инструменты, письменные принадлежности.</w:t>
      </w:r>
    </w:p>
    <w:p w14:paraId="0486767B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816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На ВПР допускается присутствие общественных наблюдателей, направленных органом исполнительной власти субъекта Российской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14:paraId="357C0927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05"/>
        </w:tabs>
        <w:spacing w:before="0"/>
        <w:ind w:left="405" w:hanging="297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Меры по обеспечению объективности результатов </w:t>
      </w:r>
      <w:r w:rsidRPr="00EA48F2">
        <w:rPr>
          <w:rFonts w:ascii="Times New Roman" w:hAnsi="Times New Roman" w:cs="Times New Roman"/>
          <w:spacing w:val="-5"/>
          <w:sz w:val="28"/>
          <w:szCs w:val="28"/>
        </w:rPr>
        <w:t>ВПР</w:t>
      </w:r>
    </w:p>
    <w:p w14:paraId="7277E70B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CE794F1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57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14:paraId="5B49DCCE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128" w:hanging="205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направляет независимых наблюдателей в образовательную организацию на всех этапах ВПР от получения и тиражирования материалов ВПР</w:t>
      </w:r>
    </w:p>
    <w:p w14:paraId="3BA8C365" w14:textId="77777777" w:rsidR="00E54258" w:rsidRPr="00EA48F2" w:rsidRDefault="005C1D5F" w:rsidP="00326124">
      <w:pPr>
        <w:pStyle w:val="a3"/>
        <w:spacing w:before="0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до внесения результатов в ФИС </w:t>
      </w:r>
      <w:r w:rsidRPr="00EA48F2">
        <w:rPr>
          <w:rFonts w:ascii="Times New Roman" w:hAnsi="Times New Roman" w:cs="Times New Roman"/>
          <w:spacing w:val="-4"/>
          <w:sz w:val="28"/>
          <w:szCs w:val="28"/>
        </w:rPr>
        <w:t>ОКО;</w:t>
      </w:r>
    </w:p>
    <w:p w14:paraId="545CDD7F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890" w:hanging="205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получает доступ к работам участников ВПР и отчетным формам</w:t>
      </w:r>
      <w:r w:rsidRPr="00EA48F2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по итогам проверки, проводит анализ объективности проведенной</w:t>
      </w:r>
    </w:p>
    <w:p w14:paraId="09AA28E2" w14:textId="77777777" w:rsidR="00E54258" w:rsidRPr="00EA48F2" w:rsidRDefault="005C1D5F" w:rsidP="00326124">
      <w:pPr>
        <w:pStyle w:val="a3"/>
        <w:spacing w:before="0"/>
        <w:ind w:left="738" w:right="642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проверки в соответствии с системой оценивания отдельных заданий и проверочных работ в целом, перепроверку отдельных работ</w:t>
      </w:r>
    </w:p>
    <w:p w14:paraId="5FEF0E1D" w14:textId="77777777" w:rsidR="00E54258" w:rsidRPr="00EA48F2" w:rsidRDefault="005C1D5F" w:rsidP="00326124">
      <w:pPr>
        <w:pStyle w:val="a3"/>
        <w:spacing w:before="0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с привлечением специалистов в сфере образования,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обладающих</w:t>
      </w:r>
    </w:p>
    <w:p w14:paraId="70FD4839" w14:textId="77777777" w:rsidR="00E54258" w:rsidRPr="00EA48F2" w:rsidRDefault="005C1D5F" w:rsidP="00326124">
      <w:pPr>
        <w:pStyle w:val="a3"/>
        <w:spacing w:before="0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необходимыми знаниями для участия в проверке работ, не являющихся работниками образовательной организации, в которой проходили</w:t>
      </w:r>
    </w:p>
    <w:p w14:paraId="3FC89CCE" w14:textId="77777777" w:rsidR="00E54258" w:rsidRPr="00EA48F2" w:rsidRDefault="005C1D5F" w:rsidP="00326124">
      <w:pPr>
        <w:pStyle w:val="a3"/>
        <w:spacing w:before="0"/>
        <w:ind w:left="738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перепроверяемые </w:t>
      </w:r>
      <w:r w:rsidRPr="00EA48F2">
        <w:rPr>
          <w:rFonts w:ascii="Times New Roman" w:hAnsi="Times New Roman" w:cs="Times New Roman"/>
          <w:spacing w:val="-4"/>
          <w:sz w:val="28"/>
          <w:szCs w:val="28"/>
        </w:rPr>
        <w:t>ВПР;</w:t>
      </w:r>
    </w:p>
    <w:p w14:paraId="0C320513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282" w:hanging="205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lastRenderedPageBreak/>
        <w:t>в случаях выявления фактов умышленного искажения результатов ВПР информирует учредителя для принятия управленческих решений</w:t>
      </w:r>
    </w:p>
    <w:p w14:paraId="75F95655" w14:textId="77777777" w:rsidR="00E54258" w:rsidRPr="00EA48F2" w:rsidRDefault="005C1D5F" w:rsidP="00326124">
      <w:pPr>
        <w:pStyle w:val="a3"/>
        <w:spacing w:before="0"/>
        <w:ind w:left="738" w:right="267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 отношении должностных лиц, допустивших ненадлежащее исполнение служебных обязанностей.</w:t>
      </w:r>
    </w:p>
    <w:p w14:paraId="7971F010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736"/>
          <w:tab w:val="left" w:pos="1723"/>
          <w:tab w:val="left" w:pos="3063"/>
          <w:tab w:val="left" w:pos="5009"/>
          <w:tab w:val="left" w:pos="6638"/>
          <w:tab w:val="left" w:pos="7446"/>
        </w:tabs>
        <w:spacing w:before="0"/>
        <w:ind w:left="108" w:firstLine="0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pacing w:val="-2"/>
          <w:sz w:val="28"/>
          <w:szCs w:val="28"/>
        </w:rPr>
        <w:t>Чтобы</w:t>
      </w:r>
      <w:r w:rsidRPr="00EA48F2">
        <w:rPr>
          <w:rFonts w:ascii="Times New Roman" w:hAnsi="Times New Roman" w:cs="Times New Roman"/>
          <w:sz w:val="28"/>
          <w:szCs w:val="28"/>
        </w:rPr>
        <w:tab/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повысить</w:t>
      </w:r>
      <w:r w:rsidRPr="00EA48F2">
        <w:rPr>
          <w:rFonts w:ascii="Times New Roman" w:hAnsi="Times New Roman" w:cs="Times New Roman"/>
          <w:sz w:val="28"/>
          <w:szCs w:val="28"/>
        </w:rPr>
        <w:tab/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объективность</w:t>
      </w:r>
      <w:r w:rsidRPr="00EA48F2">
        <w:rPr>
          <w:rFonts w:ascii="Times New Roman" w:hAnsi="Times New Roman" w:cs="Times New Roman"/>
          <w:sz w:val="28"/>
          <w:szCs w:val="28"/>
        </w:rPr>
        <w:tab/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результатов</w:t>
      </w:r>
      <w:r w:rsidRPr="00EA48F2">
        <w:rPr>
          <w:rFonts w:ascii="Times New Roman" w:hAnsi="Times New Roman" w:cs="Times New Roman"/>
          <w:sz w:val="28"/>
          <w:szCs w:val="28"/>
        </w:rPr>
        <w:tab/>
      </w:r>
      <w:r w:rsidRPr="00EA48F2">
        <w:rPr>
          <w:rFonts w:ascii="Times New Roman" w:hAnsi="Times New Roman" w:cs="Times New Roman"/>
          <w:spacing w:val="-4"/>
          <w:sz w:val="28"/>
          <w:szCs w:val="28"/>
        </w:rPr>
        <w:t>ВПР,</w:t>
      </w:r>
      <w:r w:rsidRPr="00EA48F2">
        <w:rPr>
          <w:rFonts w:ascii="Times New Roman" w:hAnsi="Times New Roman" w:cs="Times New Roman"/>
          <w:sz w:val="28"/>
          <w:szCs w:val="28"/>
        </w:rPr>
        <w:tab/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образовательная организация:</w:t>
      </w:r>
    </w:p>
    <w:p w14:paraId="23139950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464" w:hanging="205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не использует результаты ВПР в административных и управленческих целях по отношению к работникам;</w:t>
      </w:r>
    </w:p>
    <w:p w14:paraId="41ED6382" w14:textId="77777777" w:rsidR="00E54258" w:rsidRPr="00EA48F2" w:rsidRDefault="005C1D5F" w:rsidP="00326124">
      <w:pPr>
        <w:pStyle w:val="a5"/>
        <w:numPr>
          <w:ilvl w:val="2"/>
          <w:numId w:val="1"/>
        </w:numPr>
        <w:tabs>
          <w:tab w:val="left" w:pos="726"/>
          <w:tab w:val="left" w:pos="738"/>
        </w:tabs>
        <w:spacing w:before="0"/>
        <w:ind w:left="738" w:right="690" w:hanging="205"/>
        <w:jc w:val="left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14:paraId="4B0F5D13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47"/>
        </w:tabs>
        <w:spacing w:before="0"/>
        <w:ind w:left="108" w:right="104" w:firstLine="0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Меры по обеспечению информационной безопасности в период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проведения ВПР</w:t>
      </w:r>
    </w:p>
    <w:p w14:paraId="27727C7E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59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В целях обеспечения информационной безопасности в период проведения ВПР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организация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вправе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организовать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видеонаблюдение в учебных кабинетах, где проходит ВПР, в соответствии с законодательством Российской Федерации.</w:t>
      </w:r>
    </w:p>
    <w:p w14:paraId="6E1EB866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764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2B951DF6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506"/>
        </w:tabs>
        <w:spacing w:before="0"/>
        <w:ind w:left="108" w:right="10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Особенности участия в ВПР обучающихся с ограниченными возможностями здоровья</w:t>
      </w:r>
    </w:p>
    <w:p w14:paraId="12AB386B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562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Решение об участии в ВПР обучающихся с ОВЗ принимается директором индивидуально по каждому ребенку с учетом рекомендаций психолого- педагогического консилиума образовательной организации 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14:paraId="4DA01060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24"/>
        </w:tabs>
        <w:spacing w:before="0"/>
        <w:ind w:left="424" w:hanging="316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Использование результатов </w:t>
      </w:r>
      <w:r w:rsidRPr="00EA48F2">
        <w:rPr>
          <w:rFonts w:ascii="Times New Roman" w:hAnsi="Times New Roman" w:cs="Times New Roman"/>
          <w:spacing w:val="-5"/>
          <w:sz w:val="28"/>
          <w:szCs w:val="28"/>
        </w:rPr>
        <w:t>ВПР</w:t>
      </w:r>
    </w:p>
    <w:p w14:paraId="0E5D4F8D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53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Образовательная организация использует результаты ВПР в качестве результатов промежуточной аттестации в соответствии с основной образовательной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программой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уровня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общего</w:t>
      </w:r>
      <w:r w:rsidRPr="00EA48F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8F2">
        <w:rPr>
          <w:rFonts w:ascii="Times New Roman" w:hAnsi="Times New Roman" w:cs="Times New Roman"/>
          <w:sz w:val="28"/>
          <w:szCs w:val="28"/>
        </w:rPr>
        <w:t>образования и локальными нормативными актами.</w:t>
      </w:r>
    </w:p>
    <w:p w14:paraId="2CC18E98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50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188823CE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64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</w:t>
      </w:r>
      <w:r w:rsidRPr="00EA48F2">
        <w:rPr>
          <w:rFonts w:ascii="Times New Roman" w:hAnsi="Times New Roman" w:cs="Times New Roman"/>
          <w:spacing w:val="-2"/>
          <w:sz w:val="28"/>
          <w:szCs w:val="28"/>
        </w:rPr>
        <w:t>диагностики.</w:t>
      </w:r>
    </w:p>
    <w:p w14:paraId="39D24D5C" w14:textId="77777777" w:rsidR="00E54258" w:rsidRPr="00EA48F2" w:rsidRDefault="005C1D5F" w:rsidP="00326124">
      <w:pPr>
        <w:pStyle w:val="1"/>
        <w:numPr>
          <w:ilvl w:val="0"/>
          <w:numId w:val="1"/>
        </w:numPr>
        <w:tabs>
          <w:tab w:val="left" w:pos="417"/>
        </w:tabs>
        <w:spacing w:before="0"/>
        <w:ind w:left="417" w:hanging="309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Сроки хранения материалов </w:t>
      </w:r>
      <w:r w:rsidRPr="00EA48F2">
        <w:rPr>
          <w:rFonts w:ascii="Times New Roman" w:hAnsi="Times New Roman" w:cs="Times New Roman"/>
          <w:spacing w:val="-5"/>
          <w:sz w:val="28"/>
          <w:szCs w:val="28"/>
        </w:rPr>
        <w:t>ВПР</w:t>
      </w:r>
    </w:p>
    <w:p w14:paraId="53EE8CC0" w14:textId="77777777" w:rsidR="00E54258" w:rsidRPr="00EA48F2" w:rsidRDefault="00E54258" w:rsidP="00326124">
      <w:pPr>
        <w:pStyle w:val="a3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19A82C9" w14:textId="6FCE570D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923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>Написанные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EA48F2">
        <w:rPr>
          <w:rFonts w:ascii="Times New Roman" w:hAnsi="Times New Roman" w:cs="Times New Roman"/>
          <w:sz w:val="28"/>
          <w:szCs w:val="28"/>
        </w:rPr>
        <w:t>обучающимися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EA48F2">
        <w:rPr>
          <w:rFonts w:ascii="Times New Roman" w:hAnsi="Times New Roman" w:cs="Times New Roman"/>
          <w:sz w:val="28"/>
          <w:szCs w:val="28"/>
        </w:rPr>
        <w:t>ВПР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EA48F2">
        <w:rPr>
          <w:rFonts w:ascii="Times New Roman" w:hAnsi="Times New Roman" w:cs="Times New Roman"/>
          <w:sz w:val="28"/>
          <w:szCs w:val="28"/>
        </w:rPr>
        <w:t>и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EA48F2">
        <w:rPr>
          <w:rFonts w:ascii="Times New Roman" w:hAnsi="Times New Roman" w:cs="Times New Roman"/>
          <w:sz w:val="28"/>
          <w:szCs w:val="28"/>
        </w:rPr>
        <w:t>протоколы</w:t>
      </w:r>
      <w:r w:rsidRPr="00EA48F2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EA48F2">
        <w:rPr>
          <w:rFonts w:ascii="Times New Roman" w:hAnsi="Times New Roman" w:cs="Times New Roman"/>
          <w:sz w:val="28"/>
          <w:szCs w:val="28"/>
        </w:rPr>
        <w:t xml:space="preserve">хранятся в образовательной организации </w:t>
      </w:r>
      <w:r w:rsidR="00BD34DB" w:rsidRPr="00EA48F2">
        <w:rPr>
          <w:rFonts w:ascii="Times New Roman" w:hAnsi="Times New Roman" w:cs="Times New Roman"/>
          <w:sz w:val="28"/>
          <w:szCs w:val="28"/>
        </w:rPr>
        <w:t xml:space="preserve">три </w:t>
      </w:r>
      <w:r w:rsidRPr="00EA48F2">
        <w:rPr>
          <w:rFonts w:ascii="Times New Roman" w:hAnsi="Times New Roman" w:cs="Times New Roman"/>
          <w:sz w:val="28"/>
          <w:szCs w:val="28"/>
        </w:rPr>
        <w:t>года с момента написания работы.</w:t>
      </w:r>
    </w:p>
    <w:p w14:paraId="1F98151D" w14:textId="77777777" w:rsidR="00E54258" w:rsidRPr="00EA48F2" w:rsidRDefault="005C1D5F" w:rsidP="00326124">
      <w:pPr>
        <w:pStyle w:val="a5"/>
        <w:numPr>
          <w:ilvl w:val="1"/>
          <w:numId w:val="1"/>
        </w:numPr>
        <w:tabs>
          <w:tab w:val="left" w:pos="654"/>
        </w:tabs>
        <w:spacing w:before="0"/>
        <w:ind w:left="1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48F2">
        <w:rPr>
          <w:rFonts w:ascii="Times New Roman" w:hAnsi="Times New Roman" w:cs="Times New Roman"/>
          <w:sz w:val="28"/>
          <w:szCs w:val="28"/>
        </w:rPr>
        <w:t xml:space="preserve">После истечения срока хранения документов, указанного в пункте 9.1 </w:t>
      </w:r>
      <w:r w:rsidRPr="00EA48F2">
        <w:rPr>
          <w:rFonts w:ascii="Times New Roman" w:hAnsi="Times New Roman" w:cs="Times New Roman"/>
          <w:sz w:val="28"/>
          <w:szCs w:val="28"/>
        </w:rPr>
        <w:lastRenderedPageBreak/>
        <w:t>Порядка, документы подлежат уничтожению.</w:t>
      </w:r>
    </w:p>
    <w:sectPr w:rsidR="00E54258" w:rsidRPr="00EA48F2" w:rsidSect="00BD34DB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F718C"/>
    <w:multiLevelType w:val="multilevel"/>
    <w:tmpl w:val="FBE40E10"/>
    <w:lvl w:ilvl="0">
      <w:start w:val="1"/>
      <w:numFmt w:val="decimal"/>
      <w:lvlText w:val="%1."/>
      <w:lvlJc w:val="left"/>
      <w:pPr>
        <w:ind w:left="379" w:hanging="271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2">
      <w:numFmt w:val="bullet"/>
      <w:lvlText w:val="–"/>
      <w:lvlJc w:val="left"/>
      <w:pPr>
        <w:ind w:left="739" w:hanging="19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740" w:hanging="1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7" w:hanging="1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4" w:hanging="1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11" w:hanging="1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68" w:hanging="1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5" w:hanging="1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58"/>
    <w:rsid w:val="00326124"/>
    <w:rsid w:val="004712A3"/>
    <w:rsid w:val="005A586E"/>
    <w:rsid w:val="005C1D5F"/>
    <w:rsid w:val="00A14619"/>
    <w:rsid w:val="00B7320C"/>
    <w:rsid w:val="00BC689F"/>
    <w:rsid w:val="00BD34DB"/>
    <w:rsid w:val="00E54258"/>
    <w:rsid w:val="00E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C84"/>
  <w15:docId w15:val="{CE159DEE-0C79-4B77-985F-A6F9018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spacing w:before="254"/>
      <w:ind w:left="108" w:hanging="30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7"/>
      <w:ind w:left="108"/>
    </w:pPr>
    <w:rPr>
      <w:sz w:val="25"/>
      <w:szCs w:val="25"/>
    </w:rPr>
  </w:style>
  <w:style w:type="paragraph" w:styleId="a5">
    <w:name w:val="List Paragraph"/>
    <w:basedOn w:val="a"/>
    <w:uiPriority w:val="1"/>
    <w:qFormat/>
    <w:pPr>
      <w:spacing w:before="255"/>
      <w:ind w:left="108" w:righ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semiHidden/>
    <w:unhideWhenUsed/>
    <w:rsid w:val="003261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6124"/>
    <w:rPr>
      <w:rFonts w:ascii="Georgia" w:eastAsia="Georgia" w:hAnsi="Georgia" w:cs="Georgia"/>
      <w:lang w:val="ru-RU"/>
    </w:rPr>
  </w:style>
  <w:style w:type="table" w:styleId="a6">
    <w:name w:val="Table Grid"/>
    <w:basedOn w:val="a1"/>
    <w:uiPriority w:val="39"/>
    <w:rsid w:val="0032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26124"/>
    <w:rPr>
      <w:rFonts w:ascii="Georgia" w:eastAsia="Georgia" w:hAnsi="Georgia" w:cs="Georgia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1049</Words>
  <Characters>7669</Characters>
  <Application>Microsoft Office Word</Application>
  <DocSecurity>0</DocSecurity>
  <Lines>182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Обязательные приказы октября: субботник, вакцинация и работа в День народного единства – Справочник руководителя образовательного учреждения № 10, Октябрь 2024</vt:lpstr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Обязательные приказы октября: субботник, вакцинация и работа в День народного единства – Справочник руководителя образовательного учреждения № 10, Октябрь 2024</dc:title>
  <dc:creator>User</dc:creator>
  <cp:lastModifiedBy>Жанна Шрамко</cp:lastModifiedBy>
  <cp:revision>4</cp:revision>
  <dcterms:created xsi:type="dcterms:W3CDTF">2024-10-28T08:57:00Z</dcterms:created>
  <dcterms:modified xsi:type="dcterms:W3CDTF">2024-10-28T10:47:00Z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2024-10-18T00:00:00Z</vt:filetime>
  </property>
  <property fmtid="{D5CDD505-2E9C-101B-9397-08002B2CF9AE}" pid="5" name="Producer">
    <vt:lpwstr>Skia/PDF m126</vt:lpwstr>
  </property>
</Properties>
</file>